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52B" w:rsidRPr="004B3580" w:rsidRDefault="000F6459" w:rsidP="000F6459">
      <w:pPr>
        <w:jc w:val="center"/>
        <w:rPr>
          <w:b/>
          <w:bCs/>
          <w:sz w:val="28"/>
          <w:szCs w:val="28"/>
          <w:lang w:val="bg-BG"/>
        </w:rPr>
      </w:pPr>
      <w:bookmarkStart w:id="0" w:name="_GoBack"/>
      <w:bookmarkEnd w:id="0"/>
      <w:r w:rsidRPr="004B3580">
        <w:rPr>
          <w:b/>
          <w:bCs/>
          <w:sz w:val="28"/>
          <w:szCs w:val="28"/>
          <w:lang w:val="bg-BG"/>
        </w:rPr>
        <w:t>У К А З А НИ Я</w:t>
      </w:r>
    </w:p>
    <w:p w:rsidR="00BA6FAF" w:rsidRDefault="00BA6FAF" w:rsidP="00C4657E">
      <w:pPr>
        <w:jc w:val="both"/>
        <w:rPr>
          <w:b/>
          <w:sz w:val="28"/>
          <w:szCs w:val="28"/>
        </w:rPr>
      </w:pPr>
      <w:r w:rsidRPr="00BA6FAF">
        <w:rPr>
          <w:b/>
          <w:sz w:val="28"/>
          <w:szCs w:val="28"/>
          <w:lang w:val="bg-BG"/>
        </w:rPr>
        <w:t xml:space="preserve">за създаване и поддържане на информационни бази данни, в които се вписват по реда на </w:t>
      </w:r>
      <w:r w:rsidR="001E6095" w:rsidRPr="00BA6FAF">
        <w:rPr>
          <w:b/>
          <w:sz w:val="28"/>
          <w:szCs w:val="28"/>
          <w:lang w:val="bg-BG"/>
        </w:rPr>
        <w:t>З</w:t>
      </w:r>
      <w:r w:rsidRPr="00BA6FAF">
        <w:rPr>
          <w:b/>
          <w:sz w:val="28"/>
          <w:szCs w:val="28"/>
          <w:lang w:val="bg-BG"/>
        </w:rPr>
        <w:t xml:space="preserve">акона </w:t>
      </w:r>
      <w:r w:rsidR="001E6095">
        <w:rPr>
          <w:b/>
          <w:sz w:val="28"/>
          <w:szCs w:val="28"/>
          <w:lang w:val="bg-BG"/>
        </w:rPr>
        <w:t xml:space="preserve">за маслодайната роза </w:t>
      </w:r>
      <w:r w:rsidRPr="00BA6FAF">
        <w:rPr>
          <w:b/>
          <w:sz w:val="28"/>
          <w:szCs w:val="28"/>
          <w:lang w:val="bg-BG"/>
        </w:rPr>
        <w:t>съответните розопроизводители, розопреработватели, обекти за производство на продукти от цвят на маслодайна роза и насажденията от маслодайна роза.</w:t>
      </w:r>
    </w:p>
    <w:p w:rsidR="00375646" w:rsidRPr="008B60AF" w:rsidRDefault="00375646" w:rsidP="00C4657E">
      <w:pPr>
        <w:jc w:val="both"/>
        <w:rPr>
          <w:b/>
          <w:lang w:val="bg-BG"/>
        </w:rPr>
      </w:pPr>
      <w:r w:rsidRPr="008B60AF">
        <w:rPr>
          <w:b/>
          <w:lang w:val="bg-BG"/>
        </w:rPr>
        <w:t>Вписване в съответния регистър</w:t>
      </w:r>
    </w:p>
    <w:p w:rsidR="00375646" w:rsidRPr="008B60AF" w:rsidRDefault="00BA6FAF" w:rsidP="00C4657E">
      <w:pPr>
        <w:jc w:val="both"/>
        <w:rPr>
          <w:lang w:val="bg-BG"/>
        </w:rPr>
      </w:pPr>
      <w:r>
        <w:rPr>
          <w:lang w:val="bg-BG"/>
        </w:rPr>
        <w:t xml:space="preserve">Информационните бази данни се създават </w:t>
      </w:r>
      <w:r w:rsidR="00091BB0" w:rsidRPr="008B60AF">
        <w:rPr>
          <w:lang w:val="bg-BG"/>
        </w:rPr>
        <w:t xml:space="preserve">във формат </w:t>
      </w:r>
      <w:r w:rsidR="00DC3940" w:rsidRPr="008B60AF">
        <w:rPr>
          <w:lang w:val="bg-BG"/>
        </w:rPr>
        <w:t>.xls.</w:t>
      </w:r>
      <w:r>
        <w:rPr>
          <w:lang w:val="bg-BG"/>
        </w:rPr>
        <w:t xml:space="preserve"> За розопроизводители, розопреработватели, обекти за производство на продукти от цвят на маслодайна роза и насаждения от маслодайна роза се създават отделни бази данни.</w:t>
      </w:r>
    </w:p>
    <w:p w:rsidR="00CB6FA8" w:rsidRPr="008B60AF" w:rsidRDefault="00BA6FAF" w:rsidP="00C4657E">
      <w:pPr>
        <w:jc w:val="both"/>
        <w:rPr>
          <w:lang w:val="bg-BG"/>
        </w:rPr>
      </w:pPr>
      <w:r>
        <w:rPr>
          <w:lang w:val="bg-BG"/>
        </w:rPr>
        <w:t>В съответната база</w:t>
      </w:r>
      <w:r w:rsidR="008B60AF">
        <w:rPr>
          <w:lang w:val="bg-BG"/>
        </w:rPr>
        <w:t xml:space="preserve"> се вписват следните данни:</w:t>
      </w:r>
    </w:p>
    <w:p w:rsidR="00CB6FA8" w:rsidRPr="008B60AF" w:rsidRDefault="00CB6FA8" w:rsidP="00CB6FA8">
      <w:pPr>
        <w:jc w:val="both"/>
        <w:rPr>
          <w:b/>
          <w:bCs/>
          <w:lang w:val="bg-BG"/>
        </w:rPr>
      </w:pPr>
      <w:r w:rsidRPr="008B60AF">
        <w:rPr>
          <w:b/>
          <w:bCs/>
          <w:lang w:val="bg-BG"/>
        </w:rPr>
        <w:t xml:space="preserve">1. </w:t>
      </w:r>
      <w:r w:rsidR="00BA6FAF" w:rsidRPr="008B60AF">
        <w:rPr>
          <w:b/>
          <w:bCs/>
          <w:lang w:val="bg-BG"/>
        </w:rPr>
        <w:t>З</w:t>
      </w:r>
      <w:r w:rsidRPr="008B60AF">
        <w:rPr>
          <w:b/>
          <w:bCs/>
          <w:lang w:val="bg-BG"/>
        </w:rPr>
        <w:t>а розопроизводителите:</w:t>
      </w:r>
    </w:p>
    <w:p w:rsidR="00CB6FA8" w:rsidRPr="008B60AF" w:rsidRDefault="00CB6FA8" w:rsidP="008B60AF">
      <w:pPr>
        <w:spacing w:after="0" w:line="240" w:lineRule="auto"/>
        <w:jc w:val="both"/>
        <w:rPr>
          <w:lang w:val="bg-BG"/>
        </w:rPr>
      </w:pPr>
      <w:r w:rsidRPr="008B60AF">
        <w:rPr>
          <w:lang w:val="bg-BG"/>
        </w:rPr>
        <w:t>а) регистрационния номер и датата на вписване;</w:t>
      </w:r>
    </w:p>
    <w:p w:rsidR="00CB6FA8" w:rsidRPr="008B60AF" w:rsidRDefault="00CB6FA8" w:rsidP="008B60AF">
      <w:pPr>
        <w:spacing w:after="0" w:line="240" w:lineRule="auto"/>
        <w:jc w:val="both"/>
        <w:rPr>
          <w:lang w:val="bg-BG"/>
        </w:rPr>
      </w:pPr>
      <w:r w:rsidRPr="008B60AF">
        <w:rPr>
          <w:lang w:val="bg-BG"/>
        </w:rPr>
        <w:t>б) трите имена и постоянния адрес на физическото лице, съответно наименованието, седалището и адреса на управление на едноличния търговец или юридическото лице и ЕИК по Закона за търговския регистър и регистъра на юридическите лица с нестопанска цел, или идентификационен номер за регистрация на лицата, регистрирани в друга държава - членка на Европейския съюз, или в държава - страна по Споразумението за Европейското икономическо пространство;</w:t>
      </w:r>
    </w:p>
    <w:p w:rsidR="00CB6FA8" w:rsidRPr="008B60AF" w:rsidRDefault="00CB6FA8" w:rsidP="008B60AF">
      <w:pPr>
        <w:spacing w:after="0" w:line="240" w:lineRule="auto"/>
        <w:jc w:val="both"/>
        <w:rPr>
          <w:lang w:val="bg-BG"/>
        </w:rPr>
      </w:pPr>
      <w:r w:rsidRPr="008B60AF">
        <w:rPr>
          <w:lang w:val="bg-BG"/>
        </w:rPr>
        <w:t>в) правното основание за ползване на имота, площта и местонахождението на имота - номера на масива и физическия блок, идентификационния номер и ЕКАТТЕ/адреса на имота;</w:t>
      </w:r>
    </w:p>
    <w:p w:rsidR="00CB6FA8" w:rsidRPr="008B60AF" w:rsidRDefault="00CB6FA8" w:rsidP="008B60AF">
      <w:pPr>
        <w:spacing w:after="0" w:line="240" w:lineRule="auto"/>
        <w:jc w:val="both"/>
        <w:rPr>
          <w:lang w:val="bg-BG"/>
        </w:rPr>
      </w:pPr>
      <w:r w:rsidRPr="008B60AF">
        <w:rPr>
          <w:lang w:val="bg-BG"/>
        </w:rPr>
        <w:t>г) вида на маслодайната роза;</w:t>
      </w:r>
    </w:p>
    <w:p w:rsidR="00CB6FA8" w:rsidRPr="008B60AF" w:rsidRDefault="00CB6FA8" w:rsidP="008B60AF">
      <w:pPr>
        <w:spacing w:after="0" w:line="240" w:lineRule="auto"/>
        <w:jc w:val="both"/>
        <w:rPr>
          <w:lang w:val="bg-BG"/>
        </w:rPr>
      </w:pPr>
      <w:r w:rsidRPr="008B60AF">
        <w:rPr>
          <w:lang w:val="bg-BG"/>
        </w:rPr>
        <w:t>д) количествата произведен цвят - когато е приложимо;</w:t>
      </w:r>
    </w:p>
    <w:p w:rsidR="00CB6FA8" w:rsidRDefault="00CB6FA8" w:rsidP="008B60AF">
      <w:pPr>
        <w:spacing w:after="0" w:line="240" w:lineRule="auto"/>
        <w:jc w:val="both"/>
        <w:rPr>
          <w:lang w:val="bg-BG"/>
        </w:rPr>
      </w:pPr>
      <w:r w:rsidRPr="008B60AF">
        <w:rPr>
          <w:lang w:val="bg-BG"/>
        </w:rPr>
        <w:t>е) информацията по чл. 10, ал. 2, т. 1, 3 и 6</w:t>
      </w:r>
      <w:r w:rsidR="005C5027">
        <w:rPr>
          <w:lang w:val="bg-BG"/>
        </w:rPr>
        <w:t xml:space="preserve"> от Закона за маслодайната роза</w:t>
      </w:r>
      <w:r w:rsidRPr="008B60AF">
        <w:rPr>
          <w:lang w:val="bg-BG"/>
        </w:rPr>
        <w:t>;</w:t>
      </w:r>
    </w:p>
    <w:p w:rsidR="008B60AF" w:rsidRDefault="008B60AF" w:rsidP="008B60AF">
      <w:pPr>
        <w:spacing w:after="0" w:line="240" w:lineRule="auto"/>
        <w:jc w:val="both"/>
        <w:rPr>
          <w:lang w:val="bg-BG"/>
        </w:rPr>
      </w:pPr>
    </w:p>
    <w:p w:rsidR="008B60AF" w:rsidRDefault="008B60AF" w:rsidP="008B60A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</w:pPr>
      <w:r w:rsidRPr="008B60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  <w:t xml:space="preserve">2. </w:t>
      </w:r>
      <w:r w:rsidR="00BA6FAF" w:rsidRPr="008B60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  <w:t>З</w:t>
      </w:r>
      <w:r w:rsidRPr="008B60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  <w:t>а розопреработвателите: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</w:pP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а) регистрационния номер и датата на вписване;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б) трите имена и постоянния адрес на физическото лице, съответно наименованието, седалището и адреса на управление на едноличния търговец или юридическото лице и ЕИК по Закона за търговския регистър и регистъра на юридическите лица с нестопанска цел, или идентификационен номер за регистрация на лицата, регистрирани в друга държава - членка на Европейския съюз, или в държава - страна по Споразумението за Европейското икономическо пространство;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в) правното основание за ползване на обекта за производство на продукти от цвят на маслодайна роза;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г) вида на маслодайната роза;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д) количествата преработен цвят - когато е приложимо;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е) информацията по чл. 10, ал. 2, т. 1, 3 и 6</w:t>
      </w:r>
      <w:r w:rsidR="005C5027" w:rsidRPr="005C5027">
        <w:t xml:space="preserve"> </w:t>
      </w:r>
      <w:r w:rsidR="005C5027" w:rsidRPr="005C5027">
        <w:rPr>
          <w:rFonts w:eastAsia="Times New Roman" w:cstheme="minorHAnsi"/>
          <w:color w:val="000000"/>
          <w:lang w:val="bg-BG" w:eastAsia="bg-BG"/>
        </w:rPr>
        <w:t>от Закона за маслодайната роза</w:t>
      </w:r>
      <w:r w:rsidRPr="008B60AF">
        <w:rPr>
          <w:rFonts w:eastAsia="Times New Roman" w:cstheme="minorHAnsi"/>
          <w:color w:val="000000"/>
          <w:lang w:val="bg-BG" w:eastAsia="bg-BG"/>
        </w:rPr>
        <w:t>;</w:t>
      </w:r>
    </w:p>
    <w:p w:rsidR="008B60AF" w:rsidRDefault="008B60AF" w:rsidP="008B60AF">
      <w:pPr>
        <w:spacing w:after="0" w:line="240" w:lineRule="auto"/>
        <w:jc w:val="both"/>
        <w:rPr>
          <w:lang w:val="bg-BG"/>
        </w:rPr>
      </w:pP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</w:pPr>
      <w:r w:rsidRPr="008B60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  <w:t xml:space="preserve">3. </w:t>
      </w:r>
      <w:r w:rsidR="00BA6FAF" w:rsidRPr="008B60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  <w:t>З</w:t>
      </w:r>
      <w:r w:rsidRPr="008B60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  <w:t>а обектите за производство на продукти от цвят на маслодайна роза: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lastRenderedPageBreak/>
        <w:t>а) регистрационния номер и датата на вписване;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б) адреса на обекта;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в) документа за собственост и документа, с който ползването на обекта е предоставено на друго лице - когато е приложимо;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г) трите имена и постоянния адрес на физическото лице, съответно наименованието, седалището и адреса на управление на едноличния търговец или юридическото лице - собственик на обекта, както и данни за ползвателя, когато обектът е предоставен за ползване на друго лице;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д) производствената площ на обекта и обема на складовите помещения;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е) броя и капацитета на дестилационните и другите инсталации и съоръжения за преработване на цвят от маслодайна роза;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ж) видовете продукти от цвят на маслодайна роза, произвеждани в обекта;</w:t>
      </w:r>
    </w:p>
    <w:p w:rsid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з) номера на разрешението за ползване по чл. 177, ал. 2, съответно на удостоверението за въвеждане в експлоатация по чл. 177, ал. 3 от Закона за устройство на територията, или на разрешението за строеж - за стопански и второстепенни постройки по чл. 41, ал. 1 от Закона за устройство на територията;</w:t>
      </w:r>
    </w:p>
    <w:p w:rsidR="00236AF8" w:rsidRPr="008B60AF" w:rsidRDefault="00236AF8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</w:p>
    <w:p w:rsidR="008B60AF" w:rsidRDefault="008B60AF" w:rsidP="008B60A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</w:pPr>
      <w:r w:rsidRPr="008B60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  <w:t xml:space="preserve">4. </w:t>
      </w:r>
      <w:r w:rsidR="00BA6FAF" w:rsidRPr="008B60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  <w:t>З</w:t>
      </w:r>
      <w:r w:rsidRPr="008B60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  <w:t>а насажденията от маслодайна роза:</w:t>
      </w:r>
    </w:p>
    <w:p w:rsidR="00236AF8" w:rsidRPr="008B60AF" w:rsidRDefault="00236AF8" w:rsidP="008B60A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bg-BG" w:eastAsia="bg-BG"/>
        </w:rPr>
      </w:pP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а) регистрационния номер и датата на вписване;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б) номера и датата на констативния протокол за идентификация на площта с насаждения от маслодайна роза, съответно на протокола за местонахождението и площта на изкоренените насаждения;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в) трите имена и постоянния адрес на физическото лице, съответно наименованието, седалището и адреса на управление на едноличния търговец или юридическото лице - собственик на насаждението;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г) площта и местонахождението на имота - номера на масива и физическия блок, идентификационния номер и ЕКАТТЕ/адреса на имота;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д) вида на маслодайната роза.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(2) Информацията по ал. 1, т. 1, букви "д" и "е" и по т. 2, букви "д" и "е" се вписва служебно в регистъра въз основа на подадените от розопроизводителите и розопреработвателите декларации по чл. 13 и 14</w:t>
      </w:r>
      <w:r w:rsidR="005C5027" w:rsidRPr="005C5027">
        <w:t xml:space="preserve"> </w:t>
      </w:r>
      <w:r w:rsidR="005C5027" w:rsidRPr="005C5027">
        <w:rPr>
          <w:rFonts w:eastAsia="Times New Roman" w:cstheme="minorHAnsi"/>
          <w:color w:val="000000"/>
          <w:lang w:val="bg-BG" w:eastAsia="bg-BG"/>
        </w:rPr>
        <w:t>от Закона за маслодайната роза</w:t>
      </w:r>
      <w:r w:rsidRPr="008B60AF">
        <w:rPr>
          <w:rFonts w:eastAsia="Times New Roman" w:cstheme="minorHAnsi"/>
          <w:color w:val="000000"/>
          <w:lang w:val="bg-BG" w:eastAsia="bg-BG"/>
        </w:rPr>
        <w:t>.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  <w:r w:rsidRPr="008B60AF">
        <w:rPr>
          <w:rFonts w:eastAsia="Times New Roman" w:cstheme="minorHAnsi"/>
          <w:color w:val="000000"/>
          <w:lang w:val="bg-BG" w:eastAsia="bg-BG"/>
        </w:rPr>
        <w:t>(3) Вписването в регистъра по чл. 3 на насажденията от маслодайна роза се извършва служебно от съответните общински служби по земеделие въз основа на данните от констативните протоколи за идентификация на площите с насаждения от маслодайна роза и протоколите за местонахождението и площта на изкоренените насаждения.</w:t>
      </w:r>
    </w:p>
    <w:p w:rsidR="008B60AF" w:rsidRPr="008B60AF" w:rsidRDefault="008B60AF" w:rsidP="008B60AF">
      <w:pPr>
        <w:shd w:val="clear" w:color="auto" w:fill="FEFEFE"/>
        <w:spacing w:after="0" w:line="240" w:lineRule="auto"/>
        <w:rPr>
          <w:rFonts w:eastAsia="Times New Roman" w:cstheme="minorHAnsi"/>
          <w:color w:val="000000"/>
          <w:lang w:val="bg-BG" w:eastAsia="bg-BG"/>
        </w:rPr>
      </w:pPr>
    </w:p>
    <w:p w:rsidR="00D32FD7" w:rsidRDefault="001F0251" w:rsidP="009D583D">
      <w:pPr>
        <w:jc w:val="both"/>
        <w:rPr>
          <w:lang w:val="bg-BG"/>
        </w:rPr>
      </w:pPr>
      <w:r>
        <w:rPr>
          <w:lang w:val="bg-BG"/>
        </w:rPr>
        <w:t xml:space="preserve">Информацията от базите данни се публикува на интернет страницата на съответната Областна дирекция „Земеделие“ при спазване на търговската тайна и </w:t>
      </w:r>
      <w:r w:rsidRPr="001F0251">
        <w:rPr>
          <w:lang w:val="bg-BG"/>
        </w:rPr>
        <w:t>на Закона за защита на личните данни</w:t>
      </w:r>
      <w:r>
        <w:rPr>
          <w:lang w:val="bg-BG"/>
        </w:rPr>
        <w:t>.</w:t>
      </w:r>
    </w:p>
    <w:p w:rsidR="001F0251" w:rsidRPr="008B60AF" w:rsidRDefault="001F0251" w:rsidP="009D583D">
      <w:pPr>
        <w:jc w:val="both"/>
        <w:rPr>
          <w:lang w:val="bg-BG"/>
        </w:rPr>
      </w:pPr>
      <w:r>
        <w:rPr>
          <w:lang w:val="bg-BG"/>
        </w:rPr>
        <w:t>Указанията се прилагат до въвеждане в действие на регистъра по чл. 3 от закона за маслодайната роза.</w:t>
      </w:r>
    </w:p>
    <w:sectPr w:rsidR="001F0251" w:rsidRPr="008B60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5DD" w:rsidRDefault="00C935DD" w:rsidP="005C5027">
      <w:pPr>
        <w:spacing w:after="0" w:line="240" w:lineRule="auto"/>
      </w:pPr>
      <w:r>
        <w:separator/>
      </w:r>
    </w:p>
  </w:endnote>
  <w:endnote w:type="continuationSeparator" w:id="0">
    <w:p w:rsidR="00C935DD" w:rsidRDefault="00C935DD" w:rsidP="005C5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D55" w:rsidRDefault="008C5D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D55" w:rsidRDefault="008C5D5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D55" w:rsidRDefault="008C5D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5DD" w:rsidRDefault="00C935DD" w:rsidP="005C5027">
      <w:pPr>
        <w:spacing w:after="0" w:line="240" w:lineRule="auto"/>
      </w:pPr>
      <w:r>
        <w:separator/>
      </w:r>
    </w:p>
  </w:footnote>
  <w:footnote w:type="continuationSeparator" w:id="0">
    <w:p w:rsidR="00C935DD" w:rsidRDefault="00C935DD" w:rsidP="005C5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D55" w:rsidRDefault="008C5D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027" w:rsidRPr="005C5027" w:rsidRDefault="005C5027" w:rsidP="005C5027">
    <w:pPr>
      <w:pStyle w:val="Header"/>
      <w:rPr>
        <w:lang w:val="bg-BG"/>
      </w:rPr>
    </w:pPr>
    <w:r>
      <w:tab/>
    </w:r>
    <w:r>
      <w:rPr>
        <w:lang w:val="bg-BG"/>
      </w:rPr>
      <w:t xml:space="preserve">                                               </w:t>
    </w:r>
    <w:r w:rsidR="008C5D55">
      <w:rPr>
        <w:lang w:val="bg-BG"/>
      </w:rPr>
      <w:t xml:space="preserve">                     </w:t>
    </w:r>
    <w:r>
      <w:t>Приложение № 1</w:t>
    </w:r>
    <w:r>
      <w:rPr>
        <w:lang w:val="bg-BG"/>
      </w:rPr>
      <w:t>3</w:t>
    </w:r>
  </w:p>
  <w:p w:rsidR="005C5027" w:rsidRPr="008C5D55" w:rsidRDefault="005C5027" w:rsidP="005C5027">
    <w:pPr>
      <w:pStyle w:val="Header"/>
      <w:rPr>
        <w:lang w:val="bg-BG"/>
      </w:rPr>
    </w:pPr>
    <w:r>
      <w:rPr>
        <w:lang w:val="bg-BG"/>
      </w:rPr>
      <w:tab/>
      <w:t xml:space="preserve">                                </w:t>
    </w:r>
    <w:r w:rsidR="008C5D55">
      <w:rPr>
        <w:lang w:val="bg-BG"/>
      </w:rPr>
      <w:t xml:space="preserve">                             </w:t>
    </w:r>
    <w:r w:rsidR="008C5D55">
      <w:t xml:space="preserve"> </w:t>
    </w:r>
    <w:r w:rsidR="008C5D55">
      <w:rPr>
        <w:lang w:val="bg-BG"/>
      </w:rPr>
      <w:t xml:space="preserve">                                              </w:t>
    </w:r>
    <w:r>
      <w:rPr>
        <w:lang w:val="bg-BG"/>
      </w:rPr>
      <w:t xml:space="preserve">Към Заповед </w:t>
    </w:r>
    <w:r w:rsidRPr="005C5027">
      <w:rPr>
        <w:lang w:val="bg-BG"/>
      </w:rPr>
      <w:t>№</w:t>
    </w:r>
    <w:r w:rsidR="008C5D55">
      <w:t xml:space="preserve"> </w:t>
    </w:r>
    <w:r w:rsidR="008C5D55">
      <w:rPr>
        <w:lang w:val="bg-BG"/>
      </w:rPr>
      <w:t>РД 09-308/18.03.2020 г.</w:t>
    </w:r>
  </w:p>
  <w:p w:rsidR="005C5027" w:rsidRDefault="005C5027" w:rsidP="005C5027">
    <w:pPr>
      <w:pStyle w:val="Header"/>
    </w:pP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към Заповед №</w:t>
    </w:r>
  </w:p>
  <w:p w:rsidR="005C5027" w:rsidRPr="005C5027" w:rsidRDefault="005C5027" w:rsidP="005C5027">
    <w:pPr>
      <w:pStyle w:val="Header"/>
    </w:pPr>
    <w:r w:rsidRPr="005C5027">
      <w:t xml:space="preserve">   </w:t>
    </w:r>
    <w:r w:rsidRPr="005C5027">
      <w:tab/>
    </w:r>
  </w:p>
  <w:p w:rsidR="005C5027" w:rsidRDefault="005C5027" w:rsidP="005C50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D55" w:rsidRDefault="008C5D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7109A"/>
    <w:multiLevelType w:val="hybridMultilevel"/>
    <w:tmpl w:val="5978CAE2"/>
    <w:lvl w:ilvl="0" w:tplc="CC60F75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459"/>
    <w:rsid w:val="00091BB0"/>
    <w:rsid w:val="00092155"/>
    <w:rsid w:val="000F6459"/>
    <w:rsid w:val="001E6095"/>
    <w:rsid w:val="001F0251"/>
    <w:rsid w:val="00236AF8"/>
    <w:rsid w:val="00247198"/>
    <w:rsid w:val="002B0CC0"/>
    <w:rsid w:val="00347C26"/>
    <w:rsid w:val="00373D32"/>
    <w:rsid w:val="00375646"/>
    <w:rsid w:val="00471782"/>
    <w:rsid w:val="004B3580"/>
    <w:rsid w:val="00516BD3"/>
    <w:rsid w:val="005C5027"/>
    <w:rsid w:val="006018B2"/>
    <w:rsid w:val="00805995"/>
    <w:rsid w:val="00814D8A"/>
    <w:rsid w:val="00826A5E"/>
    <w:rsid w:val="00886F82"/>
    <w:rsid w:val="008B60AF"/>
    <w:rsid w:val="008C5D55"/>
    <w:rsid w:val="00930F77"/>
    <w:rsid w:val="009D583D"/>
    <w:rsid w:val="00A651D9"/>
    <w:rsid w:val="00B0452B"/>
    <w:rsid w:val="00BA6FAF"/>
    <w:rsid w:val="00C04A88"/>
    <w:rsid w:val="00C05D05"/>
    <w:rsid w:val="00C4657E"/>
    <w:rsid w:val="00C935DD"/>
    <w:rsid w:val="00CB6FA8"/>
    <w:rsid w:val="00D32FD7"/>
    <w:rsid w:val="00D7751F"/>
    <w:rsid w:val="00DC3940"/>
    <w:rsid w:val="00DC73B4"/>
    <w:rsid w:val="00EC12B6"/>
    <w:rsid w:val="00EC3936"/>
    <w:rsid w:val="00F10CFC"/>
    <w:rsid w:val="00F6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9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4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D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C50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027"/>
  </w:style>
  <w:style w:type="paragraph" w:styleId="Footer">
    <w:name w:val="footer"/>
    <w:basedOn w:val="Normal"/>
    <w:link w:val="FooterChar"/>
    <w:uiPriority w:val="99"/>
    <w:unhideWhenUsed/>
    <w:rsid w:val="005C50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0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9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4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D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C50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027"/>
  </w:style>
  <w:style w:type="paragraph" w:styleId="Footer">
    <w:name w:val="footer"/>
    <w:basedOn w:val="Normal"/>
    <w:link w:val="FooterChar"/>
    <w:uiPriority w:val="99"/>
    <w:unhideWhenUsed/>
    <w:rsid w:val="005C50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Bozhidar Panev Bozhinov</dc:creator>
  <cp:lastModifiedBy>Press</cp:lastModifiedBy>
  <cp:revision>2</cp:revision>
  <cp:lastPrinted>2020-03-04T07:11:00Z</cp:lastPrinted>
  <dcterms:created xsi:type="dcterms:W3CDTF">2020-03-18T14:41:00Z</dcterms:created>
  <dcterms:modified xsi:type="dcterms:W3CDTF">2020-03-18T14:41:00Z</dcterms:modified>
</cp:coreProperties>
</file>